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6F9" w:rsidRPr="00C3318D" w:rsidRDefault="001003F8" w:rsidP="008B56F9">
      <w:pPr>
        <w:jc w:val="center"/>
        <w:rPr>
          <w:rFonts w:ascii="Times New Roman" w:hAnsi="Times New Roman"/>
          <w:b/>
          <w:sz w:val="32"/>
        </w:rPr>
      </w:pPr>
      <w:r>
        <w:rPr>
          <w:rFonts w:ascii="Times New Roman" w:hAnsi="Times New Roman"/>
          <w:b/>
          <w:sz w:val="32"/>
        </w:rPr>
        <w:t xml:space="preserve">Hampden Mennonite Church </w:t>
      </w:r>
      <w:r w:rsidR="008B56F9">
        <w:rPr>
          <w:rFonts w:ascii="Times New Roman" w:hAnsi="Times New Roman"/>
          <w:b/>
          <w:sz w:val="32"/>
        </w:rPr>
        <w:t>Covenant</w:t>
      </w:r>
    </w:p>
    <w:p w:rsidR="008B56F9" w:rsidRPr="008B56F9" w:rsidRDefault="008B56F9" w:rsidP="008B56F9">
      <w:pPr>
        <w:rPr>
          <w:rFonts w:ascii="Times New Roman" w:hAnsi="Times New Roman" w:cs="Times New Roman"/>
          <w:sz w:val="24"/>
          <w:szCs w:val="24"/>
        </w:rPr>
      </w:pPr>
      <w:r w:rsidRPr="008B56F9">
        <w:rPr>
          <w:rFonts w:ascii="Times New Roman" w:hAnsi="Times New Roman" w:cs="Times New Roman"/>
          <w:sz w:val="24"/>
          <w:szCs w:val="24"/>
        </w:rPr>
        <w:t>We</w:t>
      </w:r>
      <w:r w:rsidR="001003F8">
        <w:rPr>
          <w:rFonts w:ascii="Times New Roman" w:hAnsi="Times New Roman" w:cs="Times New Roman"/>
          <w:sz w:val="24"/>
          <w:szCs w:val="24"/>
        </w:rPr>
        <w:t>,</w:t>
      </w:r>
      <w:r w:rsidRPr="008B56F9">
        <w:rPr>
          <w:rFonts w:ascii="Times New Roman" w:hAnsi="Times New Roman" w:cs="Times New Roman"/>
          <w:sz w:val="24"/>
          <w:szCs w:val="24"/>
        </w:rPr>
        <w:t xml:space="preserve"> the members of Hampden Mennonite Church</w:t>
      </w:r>
      <w:r w:rsidR="001003F8">
        <w:rPr>
          <w:rFonts w:ascii="Times New Roman" w:hAnsi="Times New Roman" w:cs="Times New Roman"/>
          <w:sz w:val="24"/>
          <w:szCs w:val="24"/>
        </w:rPr>
        <w:t>,</w:t>
      </w:r>
      <w:r w:rsidRPr="008B56F9">
        <w:rPr>
          <w:rFonts w:ascii="Times New Roman" w:hAnsi="Times New Roman" w:cs="Times New Roman"/>
          <w:sz w:val="24"/>
          <w:szCs w:val="24"/>
        </w:rPr>
        <w:t xml:space="preserve"> abide by the </w:t>
      </w:r>
      <w:r w:rsidRPr="008B56F9">
        <w:rPr>
          <w:rFonts w:ascii="Times New Roman" w:hAnsi="Times New Roman" w:cs="Times New Roman"/>
          <w:i/>
          <w:sz w:val="24"/>
          <w:szCs w:val="24"/>
        </w:rPr>
        <w:t>1963 Mennonite Confession of Faith</w:t>
      </w:r>
      <w:r w:rsidR="0098091D">
        <w:rPr>
          <w:rFonts w:ascii="Times New Roman" w:hAnsi="Times New Roman" w:cs="Times New Roman"/>
          <w:i/>
          <w:sz w:val="24"/>
          <w:szCs w:val="24"/>
        </w:rPr>
        <w:t>,</w:t>
      </w:r>
      <w:r w:rsidRPr="008B56F9">
        <w:rPr>
          <w:rFonts w:ascii="Times New Roman" w:hAnsi="Times New Roman" w:cs="Times New Roman"/>
          <w:i/>
          <w:sz w:val="24"/>
          <w:szCs w:val="24"/>
        </w:rPr>
        <w:t xml:space="preserve"> Including Keystone Mennonite Fellowship Supplements</w:t>
      </w:r>
      <w:r w:rsidR="00010ADD">
        <w:rPr>
          <w:rFonts w:ascii="Times New Roman" w:hAnsi="Times New Roman" w:cs="Times New Roman"/>
          <w:sz w:val="24"/>
          <w:szCs w:val="24"/>
        </w:rPr>
        <w:t>.  In addition, we hold to the following clarifications:</w:t>
      </w:r>
    </w:p>
    <w:p w:rsidR="001003F8" w:rsidRDefault="001003F8" w:rsidP="008B56F9">
      <w:pPr>
        <w:ind w:right="720"/>
        <w:jc w:val="center"/>
        <w:rPr>
          <w:rFonts w:ascii="Times New Roman" w:hAnsi="Times New Roman" w:cs="Times New Roman"/>
          <w:b/>
          <w:sz w:val="24"/>
          <w:szCs w:val="24"/>
          <w:u w:val="single"/>
        </w:rPr>
      </w:pPr>
    </w:p>
    <w:p w:rsidR="008B56F9" w:rsidRPr="008B56F9" w:rsidRDefault="008B56F9" w:rsidP="008B56F9">
      <w:pPr>
        <w:ind w:right="720"/>
        <w:jc w:val="center"/>
        <w:rPr>
          <w:rFonts w:ascii="Times New Roman" w:hAnsi="Times New Roman" w:cs="Times New Roman"/>
          <w:b/>
          <w:sz w:val="24"/>
          <w:szCs w:val="24"/>
          <w:u w:val="single"/>
        </w:rPr>
      </w:pPr>
      <w:r>
        <w:rPr>
          <w:rFonts w:ascii="Times New Roman" w:hAnsi="Times New Roman" w:cs="Times New Roman"/>
          <w:b/>
          <w:sz w:val="24"/>
          <w:szCs w:val="24"/>
          <w:u w:val="single"/>
        </w:rPr>
        <w:t>SYMBOLS OF CHRISTIAN ORDER</w:t>
      </w:r>
    </w:p>
    <w:p w:rsidR="008B56F9" w:rsidRPr="008B56F9" w:rsidRDefault="008B56F9" w:rsidP="008B56F9">
      <w:pPr>
        <w:ind w:left="720" w:right="720"/>
        <w:rPr>
          <w:rFonts w:ascii="Times New Roman" w:hAnsi="Times New Roman" w:cs="Times New Roman"/>
          <w:b/>
          <w:sz w:val="24"/>
          <w:szCs w:val="24"/>
        </w:rPr>
      </w:pPr>
      <w:r w:rsidRPr="008B56F9">
        <w:rPr>
          <w:rFonts w:ascii="Times New Roman" w:hAnsi="Times New Roman" w:cs="Times New Roman"/>
          <w:b/>
          <w:sz w:val="24"/>
          <w:szCs w:val="24"/>
        </w:rPr>
        <w:t>p. 15: We believe that both brethren and sisters should avoid vain display and worldly fads in hair styles.</w:t>
      </w:r>
    </w:p>
    <w:p w:rsidR="00A10757" w:rsidRDefault="003502B4" w:rsidP="00C33907">
      <w:pPr>
        <w:rPr>
          <w:rFonts w:ascii="Times New Roman" w:hAnsi="Times New Roman" w:cs="Times New Roman"/>
          <w:sz w:val="24"/>
          <w:szCs w:val="24"/>
        </w:rPr>
      </w:pPr>
      <w:r>
        <w:rPr>
          <w:rFonts w:ascii="Times New Roman" w:hAnsi="Times New Roman" w:cs="Times New Roman"/>
          <w:sz w:val="24"/>
          <w:szCs w:val="24"/>
        </w:rPr>
        <w:t>We understand dyeing,</w:t>
      </w:r>
      <w:r w:rsidR="008B56F9" w:rsidRPr="008B56F9">
        <w:rPr>
          <w:rFonts w:ascii="Times New Roman" w:hAnsi="Times New Roman" w:cs="Times New Roman"/>
          <w:sz w:val="24"/>
          <w:szCs w:val="24"/>
        </w:rPr>
        <w:t xml:space="preserve"> curling</w:t>
      </w:r>
      <w:r w:rsidR="00D26271">
        <w:rPr>
          <w:rFonts w:ascii="Times New Roman" w:hAnsi="Times New Roman" w:cs="Times New Roman"/>
          <w:sz w:val="24"/>
          <w:szCs w:val="24"/>
        </w:rPr>
        <w:t>,</w:t>
      </w:r>
      <w:r w:rsidR="008B56F9" w:rsidRPr="008B56F9">
        <w:rPr>
          <w:rFonts w:ascii="Times New Roman" w:hAnsi="Times New Roman" w:cs="Times New Roman"/>
          <w:sz w:val="24"/>
          <w:szCs w:val="24"/>
        </w:rPr>
        <w:t xml:space="preserve"> or waving the hair to be included in the description “vain display and worldly fads.”</w:t>
      </w:r>
    </w:p>
    <w:p w:rsidR="00C33907" w:rsidRPr="00C33907" w:rsidRDefault="00C33907" w:rsidP="00C33907">
      <w:pPr>
        <w:rPr>
          <w:rFonts w:ascii="Times New Roman" w:hAnsi="Times New Roman" w:cs="Times New Roman"/>
          <w:sz w:val="24"/>
          <w:szCs w:val="24"/>
        </w:rPr>
      </w:pPr>
    </w:p>
    <w:p w:rsidR="008B56F9" w:rsidRPr="008B56F9" w:rsidRDefault="008B56F9" w:rsidP="008B56F9">
      <w:pPr>
        <w:ind w:left="720" w:right="720"/>
        <w:jc w:val="center"/>
        <w:rPr>
          <w:rFonts w:ascii="Times New Roman" w:hAnsi="Times New Roman" w:cs="Times New Roman"/>
          <w:b/>
          <w:sz w:val="24"/>
          <w:szCs w:val="24"/>
          <w:u w:val="single"/>
        </w:rPr>
      </w:pPr>
      <w:r>
        <w:rPr>
          <w:rFonts w:ascii="Times New Roman" w:hAnsi="Times New Roman" w:cs="Times New Roman"/>
          <w:b/>
          <w:sz w:val="24"/>
          <w:szCs w:val="24"/>
          <w:u w:val="single"/>
        </w:rPr>
        <w:t>DISCIPLESHIP AND NONCONFORMITY</w:t>
      </w:r>
    </w:p>
    <w:p w:rsidR="008B56F9" w:rsidRPr="00C33907" w:rsidRDefault="008B56F9" w:rsidP="00C33907">
      <w:pPr>
        <w:ind w:left="720" w:right="720"/>
        <w:rPr>
          <w:rFonts w:ascii="Times New Roman" w:hAnsi="Times New Roman" w:cs="Times New Roman"/>
          <w:b/>
          <w:sz w:val="24"/>
          <w:szCs w:val="24"/>
        </w:rPr>
      </w:pPr>
      <w:r w:rsidRPr="008B56F9">
        <w:rPr>
          <w:rFonts w:ascii="Times New Roman" w:hAnsi="Times New Roman" w:cs="Times New Roman"/>
          <w:b/>
          <w:sz w:val="24"/>
          <w:szCs w:val="24"/>
        </w:rPr>
        <w:t>p. 16: We believe that their adornment should be a beauty of spirit, expressed in attire that is modest, economical, simple, and becoming to those professing Christian faith. (supporting verses 1 Peter 3:3, 4.)</w:t>
      </w:r>
    </w:p>
    <w:p w:rsidR="008B56F9" w:rsidRPr="008B56F9" w:rsidRDefault="008B56F9" w:rsidP="008B56F9">
      <w:pPr>
        <w:ind w:left="720" w:right="720"/>
        <w:rPr>
          <w:rFonts w:ascii="Times New Roman" w:hAnsi="Times New Roman" w:cs="Times New Roman"/>
          <w:b/>
          <w:sz w:val="24"/>
          <w:szCs w:val="24"/>
        </w:rPr>
      </w:pPr>
      <w:r w:rsidRPr="008B56F9">
        <w:rPr>
          <w:rFonts w:ascii="Times New Roman" w:hAnsi="Times New Roman" w:cs="Times New Roman"/>
          <w:b/>
          <w:sz w:val="24"/>
          <w:szCs w:val="24"/>
        </w:rPr>
        <w:t>p. 17: We believe in the distinction of the sexes in dress. Our sisters shall wear dresses which are of simple design and of modest length and cut.</w:t>
      </w:r>
    </w:p>
    <w:p w:rsidR="00C33907" w:rsidRDefault="008B56F9" w:rsidP="008B56F9">
      <w:pPr>
        <w:rPr>
          <w:rFonts w:ascii="Times New Roman" w:hAnsi="Times New Roman" w:cs="Times New Roman"/>
          <w:sz w:val="24"/>
          <w:szCs w:val="24"/>
        </w:rPr>
      </w:pPr>
      <w:r w:rsidRPr="008B56F9">
        <w:rPr>
          <w:rFonts w:ascii="Times New Roman" w:hAnsi="Times New Roman" w:cs="Times New Roman"/>
          <w:sz w:val="24"/>
          <w:szCs w:val="24"/>
        </w:rPr>
        <w:t>We understand “modest” to mean clothing that is not form fitting, covers the body, and does not sensually draw attention to the body, as exemplified by the phrase “long, loose and layered.” Since dresses are prescribed, slacks for women are therefore excluded</w:t>
      </w:r>
      <w:r w:rsidR="003502B4">
        <w:rPr>
          <w:rFonts w:ascii="Times New Roman" w:hAnsi="Times New Roman" w:cs="Times New Roman"/>
          <w:sz w:val="24"/>
          <w:szCs w:val="24"/>
        </w:rPr>
        <w:t xml:space="preserve"> as an outer garment</w:t>
      </w:r>
      <w:r w:rsidRPr="008B56F9">
        <w:rPr>
          <w:rFonts w:ascii="Times New Roman" w:hAnsi="Times New Roman" w:cs="Times New Roman"/>
          <w:sz w:val="24"/>
          <w:szCs w:val="24"/>
        </w:rPr>
        <w:t>.</w:t>
      </w:r>
    </w:p>
    <w:p w:rsidR="001003F8" w:rsidRPr="001003F8" w:rsidRDefault="00C33907" w:rsidP="001003F8">
      <w:pPr>
        <w:rPr>
          <w:rFonts w:ascii="Times New Roman" w:hAnsi="Times New Roman" w:cs="Times New Roman"/>
          <w:sz w:val="24"/>
          <w:szCs w:val="24"/>
        </w:rPr>
      </w:pPr>
      <w:r w:rsidRPr="00C33907">
        <w:rPr>
          <w:rFonts w:ascii="Times New Roman" w:hAnsi="Times New Roman" w:cs="Times New Roman"/>
          <w:sz w:val="24"/>
          <w:szCs w:val="24"/>
        </w:rPr>
        <w:t>We believe character is revealed b</w:t>
      </w:r>
      <w:r>
        <w:rPr>
          <w:rFonts w:ascii="Times New Roman" w:hAnsi="Times New Roman" w:cs="Times New Roman"/>
          <w:sz w:val="24"/>
          <w:szCs w:val="24"/>
        </w:rPr>
        <w:t>oth by conduct</w:t>
      </w:r>
      <w:r w:rsidR="0098091D">
        <w:rPr>
          <w:rFonts w:ascii="Times New Roman" w:hAnsi="Times New Roman" w:cs="Times New Roman"/>
          <w:sz w:val="24"/>
          <w:szCs w:val="24"/>
        </w:rPr>
        <w:t xml:space="preserve"> and appearance.  Brothers and s</w:t>
      </w:r>
      <w:r>
        <w:rPr>
          <w:rFonts w:ascii="Times New Roman" w:hAnsi="Times New Roman" w:cs="Times New Roman"/>
          <w:sz w:val="24"/>
          <w:szCs w:val="24"/>
        </w:rPr>
        <w:t>isters</w:t>
      </w:r>
      <w:r w:rsidRPr="00C33907">
        <w:rPr>
          <w:rFonts w:ascii="Times New Roman" w:hAnsi="Times New Roman" w:cs="Times New Roman"/>
          <w:sz w:val="24"/>
          <w:szCs w:val="24"/>
        </w:rPr>
        <w:t xml:space="preserve"> shall not wear jewelry</w:t>
      </w:r>
      <w:r>
        <w:rPr>
          <w:rFonts w:ascii="Times New Roman" w:hAnsi="Times New Roman" w:cs="Times New Roman"/>
          <w:sz w:val="24"/>
          <w:szCs w:val="24"/>
        </w:rPr>
        <w:t xml:space="preserve"> </w:t>
      </w:r>
      <w:r w:rsidR="001003F8">
        <w:rPr>
          <w:rFonts w:ascii="Times New Roman" w:hAnsi="Times New Roman" w:cs="Times New Roman"/>
          <w:sz w:val="24"/>
          <w:szCs w:val="24"/>
        </w:rPr>
        <w:t>(</w:t>
      </w:r>
      <w:r>
        <w:rPr>
          <w:rFonts w:ascii="Times New Roman" w:hAnsi="Times New Roman" w:cs="Times New Roman"/>
          <w:sz w:val="24"/>
          <w:szCs w:val="24"/>
        </w:rPr>
        <w:t>including wedding rings</w:t>
      </w:r>
      <w:r w:rsidR="001003F8">
        <w:rPr>
          <w:rFonts w:ascii="Times New Roman" w:hAnsi="Times New Roman" w:cs="Times New Roman"/>
          <w:sz w:val="24"/>
          <w:szCs w:val="24"/>
        </w:rPr>
        <w:t>)</w:t>
      </w:r>
      <w:r>
        <w:rPr>
          <w:rFonts w:ascii="Times New Roman" w:hAnsi="Times New Roman" w:cs="Times New Roman"/>
          <w:sz w:val="24"/>
          <w:szCs w:val="24"/>
        </w:rPr>
        <w:t xml:space="preserve"> </w:t>
      </w:r>
      <w:r w:rsidR="001003F8">
        <w:rPr>
          <w:rFonts w:ascii="Times New Roman" w:hAnsi="Times New Roman" w:cs="Times New Roman"/>
          <w:sz w:val="24"/>
          <w:szCs w:val="24"/>
        </w:rPr>
        <w:t>and shall</w:t>
      </w:r>
      <w:r>
        <w:rPr>
          <w:rFonts w:ascii="Times New Roman" w:hAnsi="Times New Roman" w:cs="Times New Roman"/>
          <w:sz w:val="24"/>
          <w:szCs w:val="24"/>
        </w:rPr>
        <w:t xml:space="preserve"> avoid all forms of makeup and nail polish.  They also s</w:t>
      </w:r>
      <w:r w:rsidR="003502B4">
        <w:rPr>
          <w:rFonts w:ascii="Times New Roman" w:hAnsi="Times New Roman" w:cs="Times New Roman"/>
          <w:sz w:val="24"/>
          <w:szCs w:val="24"/>
        </w:rPr>
        <w:t>hall not acquire tattoos</w:t>
      </w:r>
      <w:r>
        <w:rPr>
          <w:rFonts w:ascii="Times New Roman" w:hAnsi="Times New Roman" w:cs="Times New Roman"/>
          <w:sz w:val="24"/>
          <w:szCs w:val="24"/>
        </w:rPr>
        <w:t xml:space="preserve">.  Brothers shall not wear neckties or bowties.  </w:t>
      </w:r>
    </w:p>
    <w:p w:rsidR="00850F87" w:rsidRPr="00C33907" w:rsidRDefault="008B56F9" w:rsidP="00C33907">
      <w:pPr>
        <w:ind w:left="720"/>
        <w:rPr>
          <w:rFonts w:ascii="Times New Roman" w:hAnsi="Times New Roman" w:cs="Times New Roman"/>
          <w:b/>
          <w:sz w:val="24"/>
          <w:szCs w:val="24"/>
        </w:rPr>
      </w:pPr>
      <w:r w:rsidRPr="008B56F9">
        <w:rPr>
          <w:rFonts w:ascii="Times New Roman" w:hAnsi="Times New Roman" w:cs="Times New Roman"/>
          <w:b/>
          <w:sz w:val="24"/>
          <w:szCs w:val="24"/>
        </w:rPr>
        <w:t xml:space="preserve">p. 18: </w:t>
      </w:r>
      <w:r w:rsidR="00850F87" w:rsidRPr="008B56F9">
        <w:rPr>
          <w:rFonts w:ascii="Times New Roman" w:hAnsi="Times New Roman" w:cs="Times New Roman"/>
          <w:b/>
          <w:sz w:val="24"/>
          <w:szCs w:val="24"/>
        </w:rPr>
        <w:t>To assist in upholding these principles we ask members to install filtering on all internet devices where it is possible, and strongly suggest that it also include accountability reporting to other members in the church.</w:t>
      </w:r>
    </w:p>
    <w:p w:rsidR="001003F8" w:rsidRDefault="00850F87" w:rsidP="00C33907">
      <w:pPr>
        <w:rPr>
          <w:rFonts w:ascii="Times New Roman" w:hAnsi="Times New Roman" w:cs="Times New Roman"/>
          <w:sz w:val="24"/>
          <w:szCs w:val="24"/>
        </w:rPr>
      </w:pPr>
      <w:r w:rsidRPr="008B56F9">
        <w:rPr>
          <w:rFonts w:ascii="Times New Roman" w:hAnsi="Times New Roman" w:cs="Times New Roman"/>
          <w:sz w:val="24"/>
          <w:szCs w:val="24"/>
        </w:rPr>
        <w:t>We ask that computers be located in such a place that they can easily be observed by others present.  In general, an “open door” policy should be observed.  We strongly suggest that members have an accountability relationship with another member with respect to use of internet and media</w:t>
      </w:r>
      <w:r w:rsidR="00010ADD">
        <w:rPr>
          <w:rFonts w:ascii="Times New Roman" w:hAnsi="Times New Roman" w:cs="Times New Roman"/>
          <w:sz w:val="24"/>
          <w:szCs w:val="24"/>
        </w:rPr>
        <w:t xml:space="preserve">. </w:t>
      </w:r>
    </w:p>
    <w:p w:rsidR="003502B4" w:rsidRPr="00C33907" w:rsidRDefault="003502B4" w:rsidP="00C33907">
      <w:pPr>
        <w:rPr>
          <w:rFonts w:ascii="Times New Roman" w:hAnsi="Times New Roman" w:cs="Times New Roman"/>
          <w:sz w:val="24"/>
          <w:szCs w:val="24"/>
        </w:rPr>
      </w:pPr>
    </w:p>
    <w:sectPr w:rsidR="003502B4" w:rsidRPr="00C33907" w:rsidSect="003674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D5DEE"/>
    <w:multiLevelType w:val="hybridMultilevel"/>
    <w:tmpl w:val="9A460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02256"/>
    <w:rsid w:val="00010ADD"/>
    <w:rsid w:val="001003F8"/>
    <w:rsid w:val="00102256"/>
    <w:rsid w:val="00153749"/>
    <w:rsid w:val="003502B4"/>
    <w:rsid w:val="00367490"/>
    <w:rsid w:val="004E365E"/>
    <w:rsid w:val="005708FD"/>
    <w:rsid w:val="00794C07"/>
    <w:rsid w:val="007E6D2E"/>
    <w:rsid w:val="00850F87"/>
    <w:rsid w:val="00855C2C"/>
    <w:rsid w:val="008B56F9"/>
    <w:rsid w:val="00976938"/>
    <w:rsid w:val="0098091D"/>
    <w:rsid w:val="00A10757"/>
    <w:rsid w:val="00B727D0"/>
    <w:rsid w:val="00BE6E38"/>
    <w:rsid w:val="00C33907"/>
    <w:rsid w:val="00D26271"/>
    <w:rsid w:val="00D354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4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2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2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Montgomery College</cp:lastModifiedBy>
  <cp:revision>13</cp:revision>
  <dcterms:created xsi:type="dcterms:W3CDTF">2016-06-13T16:46:00Z</dcterms:created>
  <dcterms:modified xsi:type="dcterms:W3CDTF">2016-10-13T01:38:00Z</dcterms:modified>
</cp:coreProperties>
</file>